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19" w:rsidRPr="00776719" w:rsidRDefault="00776719" w:rsidP="00776719">
      <w:pPr>
        <w:rPr>
          <w:b/>
          <w:sz w:val="28"/>
        </w:rPr>
      </w:pPr>
      <w:r w:rsidRPr="00776719">
        <w:rPr>
          <w:b/>
          <w:sz w:val="28"/>
        </w:rPr>
        <w:t>Programma Arbeidsconflicten en ziekte</w:t>
      </w:r>
    </w:p>
    <w:p w:rsidR="00776719" w:rsidRDefault="00776719" w:rsidP="00776719">
      <w:r>
        <w:t xml:space="preserve">09.15 - 09.45 Ontvangst </w:t>
      </w:r>
    </w:p>
    <w:p w:rsidR="00776719" w:rsidRDefault="00776719" w:rsidP="00776719">
      <w:r>
        <w:t xml:space="preserve">09.45 - 10.45 Ziek of conflict: rol van de bedrijfsarts </w:t>
      </w:r>
    </w:p>
    <w:p w:rsidR="00776719" w:rsidRDefault="00776719" w:rsidP="00776719">
      <w:pPr>
        <w:ind w:firstLine="708"/>
      </w:pPr>
      <w:r>
        <w:t xml:space="preserve"> - toetsing door bedrijfsarts </w:t>
      </w:r>
    </w:p>
    <w:p w:rsidR="00776719" w:rsidRDefault="00776719" w:rsidP="00776719">
      <w:r>
        <w:t xml:space="preserve"> </w:t>
      </w:r>
      <w:r>
        <w:tab/>
      </w:r>
      <w:r>
        <w:t xml:space="preserve">- STECR werkwijzer arbeidsconflicten </w:t>
      </w:r>
    </w:p>
    <w:p w:rsidR="00776719" w:rsidRDefault="00776719" w:rsidP="00776719">
      <w:pPr>
        <w:ind w:firstLine="708"/>
      </w:pPr>
      <w:r>
        <w:t xml:space="preserve"> - wanneer afkoelingsperiode (time out)? </w:t>
      </w:r>
    </w:p>
    <w:p w:rsidR="00776719" w:rsidRDefault="00776719" w:rsidP="00776719">
      <w:pPr>
        <w:ind w:firstLine="708"/>
      </w:pPr>
      <w:r>
        <w:t xml:space="preserve"> - reikwijdte advisering bedrijfsarts </w:t>
      </w:r>
    </w:p>
    <w:p w:rsidR="00776719" w:rsidRDefault="00776719" w:rsidP="00776719">
      <w:r>
        <w:t xml:space="preserve">10.45 - 11.00 Pauze </w:t>
      </w:r>
    </w:p>
    <w:p w:rsidR="00776719" w:rsidRDefault="00776719" w:rsidP="00776719">
      <w:r>
        <w:t xml:space="preserve">11.00 - 12.00 Vervolg Ziek of conflict: rol van de bedrijfsarts </w:t>
      </w:r>
    </w:p>
    <w:p w:rsidR="00776719" w:rsidRDefault="00776719" w:rsidP="00776719">
      <w:pPr>
        <w:ind w:firstLine="708"/>
      </w:pPr>
      <w:r>
        <w:t xml:space="preserve"> - implicaties van een niet medisch oordeel bedrijfsarts </w:t>
      </w:r>
    </w:p>
    <w:p w:rsidR="00776719" w:rsidRDefault="00776719" w:rsidP="00776719">
      <w:pPr>
        <w:ind w:firstLine="708"/>
      </w:pPr>
      <w:r>
        <w:t xml:space="preserve"> - botsende oordelen: deskundigenoordeel en oordeel bedrijfsarts </w:t>
      </w:r>
    </w:p>
    <w:p w:rsidR="00776719" w:rsidRDefault="00776719" w:rsidP="00776719">
      <w:pPr>
        <w:ind w:firstLine="708"/>
      </w:pPr>
      <w:r>
        <w:t xml:space="preserve"> - verwijzing naar psycholoog door bedrijfsarts en terugkoppeling </w:t>
      </w:r>
    </w:p>
    <w:p w:rsidR="00776719" w:rsidRDefault="00776719" w:rsidP="00776719">
      <w:pPr>
        <w:ind w:left="708"/>
      </w:pPr>
      <w:r>
        <w:t xml:space="preserve"> - behandeling casus </w:t>
      </w:r>
    </w:p>
    <w:p w:rsidR="00776719" w:rsidRDefault="00776719" w:rsidP="00776719">
      <w:pPr>
        <w:ind w:firstLine="708"/>
      </w:pPr>
      <w:r>
        <w:t xml:space="preserve"> Drs. R.A. Heida </w:t>
      </w:r>
    </w:p>
    <w:p w:rsidR="00776719" w:rsidRDefault="00776719" w:rsidP="00776719">
      <w:r>
        <w:t xml:space="preserve">12.00 - 13.00 Lunch </w:t>
      </w:r>
    </w:p>
    <w:p w:rsidR="00776719" w:rsidRDefault="00776719" w:rsidP="00776719">
      <w:r>
        <w:t xml:space="preserve">13.00 - 14.45 Arbeidsrechtelijke beoordeling van het conflict </w:t>
      </w:r>
    </w:p>
    <w:p w:rsidR="00776719" w:rsidRPr="00776719" w:rsidRDefault="00776719" w:rsidP="00776719">
      <w:pPr>
        <w:ind w:firstLine="708"/>
        <w:rPr>
          <w:lang w:val="en-US"/>
        </w:rPr>
      </w:pPr>
      <w:r w:rsidRPr="00776719">
        <w:rPr>
          <w:lang w:val="en-US"/>
        </w:rPr>
        <w:t xml:space="preserve"> - </w:t>
      </w:r>
      <w:proofErr w:type="spellStart"/>
      <w:r w:rsidRPr="00776719">
        <w:rPr>
          <w:lang w:val="en-US"/>
        </w:rPr>
        <w:t>loondoorbetaling</w:t>
      </w:r>
      <w:proofErr w:type="spellEnd"/>
      <w:r w:rsidRPr="00776719">
        <w:rPr>
          <w:lang w:val="en-US"/>
        </w:rPr>
        <w:t xml:space="preserve"> ex art. 7:628 BW of art. 7:629 BW? </w:t>
      </w:r>
    </w:p>
    <w:p w:rsidR="00776719" w:rsidRDefault="00776719" w:rsidP="00776719">
      <w:pPr>
        <w:ind w:firstLine="708"/>
      </w:pPr>
      <w:r w:rsidRPr="00776719">
        <w:t xml:space="preserve"> </w:t>
      </w:r>
      <w:r>
        <w:t xml:space="preserve">- toerekening van het conflict bij loondoorbetaling </w:t>
      </w:r>
    </w:p>
    <w:p w:rsidR="00776719" w:rsidRDefault="00776719" w:rsidP="00776719">
      <w:pPr>
        <w:ind w:firstLine="708"/>
      </w:pPr>
      <w:r>
        <w:t xml:space="preserve"> - hoogte van het loon/bereidheidsvereiste werknemer </w:t>
      </w:r>
    </w:p>
    <w:p w:rsidR="00776719" w:rsidRDefault="00776719" w:rsidP="00776719">
      <w:pPr>
        <w:ind w:firstLine="708"/>
      </w:pPr>
      <w:r>
        <w:t xml:space="preserve"> - non-actiefstelling </w:t>
      </w:r>
    </w:p>
    <w:p w:rsidR="00776719" w:rsidRDefault="00776719" w:rsidP="00776719">
      <w:pPr>
        <w:ind w:firstLine="708"/>
      </w:pPr>
      <w:r>
        <w:t xml:space="preserve"> - disciplinaire maatregelen </w:t>
      </w:r>
    </w:p>
    <w:p w:rsidR="00776719" w:rsidRDefault="00776719" w:rsidP="00776719">
      <w:pPr>
        <w:ind w:firstLine="708"/>
      </w:pPr>
      <w:r>
        <w:t xml:space="preserve"> - zorgvuldigheidsbeginsel </w:t>
      </w:r>
    </w:p>
    <w:p w:rsidR="00776719" w:rsidRDefault="00776719" w:rsidP="00776719">
      <w:pPr>
        <w:ind w:firstLine="708"/>
      </w:pPr>
      <w:r>
        <w:t xml:space="preserve"> - rol van coaching </w:t>
      </w:r>
    </w:p>
    <w:p w:rsidR="00776719" w:rsidRDefault="00776719" w:rsidP="00776719">
      <w:pPr>
        <w:ind w:firstLine="708"/>
      </w:pPr>
      <w:r>
        <w:t xml:space="preserve"> - ontslag wegens een conflict: wie gaat wat betalen? </w:t>
      </w:r>
    </w:p>
    <w:p w:rsidR="00776719" w:rsidRPr="00776719" w:rsidRDefault="00776719" w:rsidP="00776719">
      <w:pPr>
        <w:ind w:firstLine="708"/>
        <w:rPr>
          <w:lang w:val="en-US"/>
        </w:rPr>
      </w:pPr>
      <w:r>
        <w:t xml:space="preserve"> </w:t>
      </w:r>
      <w:r w:rsidRPr="00776719">
        <w:rPr>
          <w:lang w:val="en-US"/>
        </w:rPr>
        <w:t xml:space="preserve">- </w:t>
      </w:r>
      <w:proofErr w:type="spellStart"/>
      <w:r w:rsidRPr="00776719">
        <w:rPr>
          <w:lang w:val="en-US"/>
        </w:rPr>
        <w:t>behandeling</w:t>
      </w:r>
      <w:proofErr w:type="spellEnd"/>
      <w:r w:rsidRPr="00776719">
        <w:rPr>
          <w:lang w:val="en-US"/>
        </w:rPr>
        <w:t xml:space="preserve"> casus </w:t>
      </w:r>
    </w:p>
    <w:p w:rsidR="00776719" w:rsidRDefault="00776719" w:rsidP="00776719">
      <w:r w:rsidRPr="00776719">
        <w:rPr>
          <w:lang w:val="en-US"/>
        </w:rPr>
        <w:t xml:space="preserve"> </w:t>
      </w:r>
      <w:r>
        <w:rPr>
          <w:lang w:val="en-US"/>
        </w:rPr>
        <w:tab/>
      </w:r>
      <w:r w:rsidRPr="00776719">
        <w:rPr>
          <w:lang w:val="en-US"/>
        </w:rPr>
        <w:t xml:space="preserve">Mw. mr. dr. </w:t>
      </w:r>
      <w:r>
        <w:t xml:space="preserve">P.H. Burger </w:t>
      </w:r>
    </w:p>
    <w:p w:rsidR="00776719" w:rsidRDefault="00776719" w:rsidP="00776719"/>
    <w:p w:rsidR="00776719" w:rsidRDefault="00776719" w:rsidP="00776719">
      <w:bookmarkStart w:id="0" w:name="_GoBack"/>
      <w:bookmarkEnd w:id="0"/>
      <w:r>
        <w:lastRenderedPageBreak/>
        <w:t xml:space="preserve">14.45 - 15.00 Pauze </w:t>
      </w:r>
    </w:p>
    <w:p w:rsidR="00776719" w:rsidRDefault="00776719" w:rsidP="00776719">
      <w:r>
        <w:t xml:space="preserve">15.00 - 16.15 Rol </w:t>
      </w:r>
      <w:proofErr w:type="spellStart"/>
      <w:r>
        <w:t>mediation</w:t>
      </w:r>
      <w:proofErr w:type="spellEnd"/>
      <w:r>
        <w:t xml:space="preserve">: oplossing of strategisch instrument? </w:t>
      </w:r>
    </w:p>
    <w:p w:rsidR="00776719" w:rsidRDefault="00776719" w:rsidP="00776719">
      <w:pPr>
        <w:ind w:firstLine="708"/>
      </w:pPr>
      <w:r>
        <w:t xml:space="preserve"> - wanneer komt de mediator in beeld </w:t>
      </w:r>
    </w:p>
    <w:p w:rsidR="00776719" w:rsidRDefault="00776719" w:rsidP="00776719">
      <w:pPr>
        <w:ind w:firstLine="708"/>
      </w:pPr>
      <w:r>
        <w:t xml:space="preserve"> - opstelling van de mediator </w:t>
      </w:r>
    </w:p>
    <w:p w:rsidR="00776719" w:rsidRDefault="00776719" w:rsidP="00776719">
      <w:pPr>
        <w:ind w:firstLine="708"/>
      </w:pPr>
      <w:r>
        <w:t xml:space="preserve"> - aard en inhoud </w:t>
      </w:r>
      <w:proofErr w:type="spellStart"/>
      <w:r>
        <w:t>mediationovereenkomst</w:t>
      </w:r>
      <w:proofErr w:type="spellEnd"/>
      <w:r>
        <w:t xml:space="preserve"> </w:t>
      </w:r>
    </w:p>
    <w:p w:rsidR="00776719" w:rsidRDefault="00776719" w:rsidP="00776719">
      <w:pPr>
        <w:ind w:firstLine="708"/>
      </w:pPr>
      <w:r>
        <w:t xml:space="preserve"> - houding van partijen </w:t>
      </w:r>
    </w:p>
    <w:p w:rsidR="00776719" w:rsidRDefault="00776719" w:rsidP="00776719">
      <w:pPr>
        <w:ind w:firstLine="708"/>
      </w:pPr>
      <w:r>
        <w:t xml:space="preserve"> - geheimhouding </w:t>
      </w:r>
    </w:p>
    <w:p w:rsidR="00776719" w:rsidRDefault="00776719" w:rsidP="00776719">
      <w:pPr>
        <w:ind w:firstLine="708"/>
      </w:pPr>
      <w:r>
        <w:t xml:space="preserve"> - </w:t>
      </w:r>
      <w:proofErr w:type="spellStart"/>
      <w:r>
        <w:t>exitmediation</w:t>
      </w:r>
      <w:proofErr w:type="spellEnd"/>
      <w:r>
        <w:t xml:space="preserve"> </w:t>
      </w:r>
    </w:p>
    <w:p w:rsidR="00776719" w:rsidRDefault="00776719" w:rsidP="00776719">
      <w:pPr>
        <w:ind w:firstLine="708"/>
      </w:pPr>
      <w:r>
        <w:t xml:space="preserve"> - valkuilen en tips </w:t>
      </w:r>
    </w:p>
    <w:p w:rsidR="00776719" w:rsidRPr="00776719" w:rsidRDefault="00776719" w:rsidP="00776719">
      <w:pPr>
        <w:ind w:firstLine="708"/>
      </w:pPr>
      <w:r>
        <w:t xml:space="preserve"> </w:t>
      </w:r>
      <w:r w:rsidRPr="00776719">
        <w:t xml:space="preserve">- behandeling casus </w:t>
      </w:r>
    </w:p>
    <w:p w:rsidR="00776719" w:rsidRPr="00776719" w:rsidRDefault="00776719" w:rsidP="00776719">
      <w:pPr>
        <w:ind w:firstLine="708"/>
        <w:rPr>
          <w:lang w:val="en-US"/>
        </w:rPr>
      </w:pPr>
      <w:r w:rsidRPr="00776719">
        <w:t xml:space="preserve"> </w:t>
      </w:r>
      <w:r w:rsidRPr="00776719">
        <w:rPr>
          <w:lang w:val="en-US"/>
        </w:rPr>
        <w:t xml:space="preserve">Mw. mr. </w:t>
      </w:r>
      <w:proofErr w:type="spellStart"/>
      <w:r w:rsidRPr="00776719">
        <w:rPr>
          <w:lang w:val="en-US"/>
        </w:rPr>
        <w:t>M.C.Ph</w:t>
      </w:r>
      <w:proofErr w:type="spellEnd"/>
      <w:r w:rsidRPr="00776719">
        <w:rPr>
          <w:lang w:val="en-US"/>
        </w:rPr>
        <w:t xml:space="preserve">. </w:t>
      </w:r>
      <w:proofErr w:type="spellStart"/>
      <w:r w:rsidRPr="00776719">
        <w:rPr>
          <w:lang w:val="en-US"/>
        </w:rPr>
        <w:t>Houben</w:t>
      </w:r>
      <w:proofErr w:type="spellEnd"/>
      <w:r w:rsidRPr="00776719">
        <w:rPr>
          <w:lang w:val="en-US"/>
        </w:rPr>
        <w:t xml:space="preserve"> </w:t>
      </w:r>
    </w:p>
    <w:p w:rsidR="008702CA" w:rsidRDefault="00776719" w:rsidP="00776719">
      <w:r>
        <w:t>16.15 Afsluiting</w:t>
      </w:r>
    </w:p>
    <w:sectPr w:rsidR="0087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19"/>
    <w:rsid w:val="00776719"/>
    <w:rsid w:val="008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1176</Characters>
  <Application>Microsoft Office Word</Application>
  <DocSecurity>0</DocSecurity>
  <Lines>9</Lines>
  <Paragraphs>2</Paragraphs>
  <ScaleCrop>false</ScaleCrop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Wolfis</dc:creator>
  <cp:lastModifiedBy>Anneke Wolfis</cp:lastModifiedBy>
  <cp:revision>1</cp:revision>
  <dcterms:created xsi:type="dcterms:W3CDTF">2014-06-03T14:29:00Z</dcterms:created>
  <dcterms:modified xsi:type="dcterms:W3CDTF">2014-06-03T14:32:00Z</dcterms:modified>
</cp:coreProperties>
</file>